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Finance Committee Meeting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North Riverside Public Library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Board of Trustees</w:t>
      </w:r>
    </w:p>
    <w:p w:rsidR="0082730A" w:rsidRDefault="0082730A" w:rsidP="0082730A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January 16, 2018, 6:30 p.m.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shd w:val="clear" w:color="auto" w:fill="FFFFFF"/>
      </w:pPr>
    </w:p>
    <w:p w:rsidR="0082730A" w:rsidRDefault="0082730A" w:rsidP="0082730A">
      <w:pPr>
        <w:shd w:val="clear" w:color="auto" w:fill="FFFFFF"/>
        <w:spacing w:before="100" w:after="100"/>
        <w:ind w:right="1440"/>
        <w:rPr>
          <w:b/>
          <w:bCs/>
        </w:rPr>
      </w:pPr>
      <w:r>
        <w:rPr>
          <w:b/>
          <w:bCs/>
        </w:rPr>
        <w:t>CALL MEETING TO ORDER</w:t>
      </w:r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> ·         Review and Accept Minutes of the Meeting of December 18, 2017</w:t>
      </w:r>
      <w:bookmarkStart w:id="0" w:name="_GoBack"/>
      <w:bookmarkEnd w:id="0"/>
    </w:p>
    <w:p w:rsidR="0082730A" w:rsidRDefault="0082730A" w:rsidP="0082730A">
      <w:pPr>
        <w:shd w:val="clear" w:color="auto" w:fill="FFFFFF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720" w:hanging="360"/>
      </w:pPr>
      <w:r>
        <w:t>·         Review and Discuss Financials: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        Treasurer's Report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880" w:hanging="360"/>
      </w:pPr>
      <w:r>
        <w:t>· </w:t>
      </w:r>
      <w:r>
        <w:tab/>
        <w:t xml:space="preserve">    Balance Sheet</w:t>
      </w:r>
    </w:p>
    <w:p w:rsidR="0082730A" w:rsidRDefault="0082730A" w:rsidP="0082730A">
      <w:pPr>
        <w:pStyle w:val="ListParagraph"/>
        <w:shd w:val="clear" w:color="auto" w:fill="FFFFFF"/>
        <w:spacing w:before="100" w:after="100"/>
        <w:ind w:left="1440" w:right="2160" w:hanging="360"/>
      </w:pPr>
      <w:r>
        <w:t>·         Journal Entries</w:t>
      </w:r>
    </w:p>
    <w:p w:rsidR="0082730A" w:rsidRDefault="0082730A" w:rsidP="0082730A">
      <w:pPr>
        <w:shd w:val="clear" w:color="auto" w:fill="FFFFFF"/>
        <w:spacing w:before="100" w:after="100"/>
        <w:ind w:right="2880"/>
      </w:pP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 Review and Discuss Tax Appeals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 xml:space="preserve">·        Review and Discuss Warrant List 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1440" w:right="1440"/>
      </w:pPr>
      <w:r>
        <w:t> </w:t>
      </w:r>
    </w:p>
    <w:p w:rsidR="0082730A" w:rsidRDefault="0082730A" w:rsidP="0082730A">
      <w:pPr>
        <w:pStyle w:val="ListParagraph"/>
        <w:shd w:val="clear" w:color="auto" w:fill="FFFFFF"/>
        <w:spacing w:after="100"/>
        <w:ind w:right="1440" w:hanging="360"/>
      </w:pPr>
      <w:r>
        <w:t>·         Review and Discuss transfer amount of $80,000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  <w:rPr>
          <w:b/>
          <w:bCs/>
        </w:rPr>
      </w:pPr>
      <w:r>
        <w:rPr>
          <w:b/>
          <w:bCs/>
        </w:rPr>
        <w:t>OLD BUSINESS</w:t>
      </w:r>
    </w:p>
    <w:p w:rsidR="00FD607C" w:rsidRDefault="00FD607C" w:rsidP="00FD607C">
      <w:pPr>
        <w:ind w:left="720"/>
      </w:pPr>
      <w:r w:rsidRPr="00FD607C">
        <w:rPr>
          <w:bCs/>
        </w:rPr>
        <w:t>1.</w:t>
      </w:r>
      <w:r>
        <w:rPr>
          <w:b/>
          <w:bCs/>
        </w:rPr>
        <w:t xml:space="preserve">  </w:t>
      </w:r>
      <w:r>
        <w:t xml:space="preserve">Discussion of a </w:t>
      </w:r>
      <w:r w:rsidRPr="00713677">
        <w:t>R</w:t>
      </w:r>
      <w:r>
        <w:t>esolution authorizing a fund transfer of $150,771 from the General Fund to the Building Fund.</w:t>
      </w:r>
    </w:p>
    <w:p w:rsidR="00FD607C" w:rsidRPr="00FD607C" w:rsidRDefault="00FD607C" w:rsidP="00FD607C">
      <w:pPr>
        <w:pStyle w:val="ListParagraph"/>
        <w:shd w:val="clear" w:color="auto" w:fill="FFFFFF"/>
        <w:spacing w:after="100"/>
        <w:ind w:right="1440"/>
        <w:rPr>
          <w:bCs/>
        </w:rPr>
      </w:pPr>
      <w:r w:rsidRPr="00FD607C">
        <w:rPr>
          <w:bCs/>
        </w:rPr>
        <w:t xml:space="preserve">2. </w:t>
      </w:r>
      <w:r>
        <w:rPr>
          <w:bCs/>
        </w:rPr>
        <w:t>Review of Simplified Budget Format</w:t>
      </w:r>
    </w:p>
    <w:p w:rsidR="0082730A" w:rsidRPr="00FD607C" w:rsidRDefault="0082730A" w:rsidP="0082730A">
      <w:pPr>
        <w:shd w:val="clear" w:color="auto" w:fill="FFFFFF"/>
        <w:spacing w:after="100"/>
        <w:ind w:right="1440"/>
        <w:rPr>
          <w:b/>
        </w:rPr>
      </w:pPr>
      <w:r w:rsidRPr="00FD607C">
        <w:rPr>
          <w:b/>
          <w:color w:val="282828"/>
        </w:rPr>
        <w:t> </w:t>
      </w: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  <w:bCs/>
          <w:color w:val="282828"/>
        </w:rPr>
        <w:t>NEW BUSINESS</w:t>
      </w:r>
    </w:p>
    <w:p w:rsidR="0082730A" w:rsidRDefault="0082730A" w:rsidP="0082730A">
      <w:pPr>
        <w:pStyle w:val="ListParagraph"/>
        <w:shd w:val="clear" w:color="auto" w:fill="FFFFFF"/>
        <w:spacing w:after="100"/>
        <w:ind w:left="0" w:right="1440"/>
      </w:pPr>
    </w:p>
    <w:p w:rsidR="0082730A" w:rsidRDefault="0082730A" w:rsidP="0082730A">
      <w:pPr>
        <w:shd w:val="clear" w:color="auto" w:fill="FFFFFF"/>
        <w:spacing w:after="100"/>
        <w:ind w:right="1440"/>
        <w:rPr>
          <w:b/>
          <w:bCs/>
        </w:rPr>
      </w:pPr>
      <w:r>
        <w:rPr>
          <w:b/>
        </w:rPr>
        <w:t>ADJOURNMENT</w:t>
      </w:r>
    </w:p>
    <w:p w:rsidR="008D3A88" w:rsidRDefault="008D3A88"/>
    <w:sectPr w:rsidR="008D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0A"/>
    <w:rsid w:val="00713677"/>
    <w:rsid w:val="0082730A"/>
    <w:rsid w:val="008D3A88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3</cp:revision>
  <dcterms:created xsi:type="dcterms:W3CDTF">2018-01-12T20:57:00Z</dcterms:created>
  <dcterms:modified xsi:type="dcterms:W3CDTF">2018-01-12T21:45:00Z</dcterms:modified>
</cp:coreProperties>
</file>