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8" w:rsidRDefault="006904DF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:rsidR="00002062" w:rsidRPr="00002062" w:rsidRDefault="00002062" w:rsidP="00002062">
      <w:pPr>
        <w:jc w:val="center"/>
        <w:rPr>
          <w:b/>
          <w:bCs/>
          <w:sz w:val="24"/>
        </w:rPr>
      </w:pPr>
      <w:r w:rsidRPr="00002062">
        <w:rPr>
          <w:b/>
          <w:bCs/>
          <w:sz w:val="24"/>
        </w:rPr>
        <w:t>North Riverside Library is inviting you to a scheduled Zoom meeting.</w:t>
      </w:r>
    </w:p>
    <w:p w:rsidR="002D7989" w:rsidRDefault="002D7989" w:rsidP="00313EE9">
      <w:pPr>
        <w:rPr>
          <w:b/>
          <w:bCs/>
          <w:sz w:val="24"/>
        </w:rPr>
      </w:pPr>
    </w:p>
    <w:p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 w:rsidR="00313EE9">
        <w:rPr>
          <w:b/>
          <w:bCs/>
          <w:sz w:val="24"/>
        </w:rPr>
        <w:t xml:space="preserve"> Minutes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4D3998">
        <w:rPr>
          <w:b/>
          <w:bCs/>
          <w:sz w:val="24"/>
        </w:rPr>
        <w:t>September</w:t>
      </w:r>
      <w:r w:rsidR="00313EE9">
        <w:rPr>
          <w:b/>
          <w:bCs/>
          <w:sz w:val="24"/>
        </w:rPr>
        <w:t xml:space="preserve"> </w:t>
      </w:r>
      <w:r w:rsidR="004D3998">
        <w:rPr>
          <w:b/>
          <w:bCs/>
          <w:sz w:val="24"/>
        </w:rPr>
        <w:t>21</w:t>
      </w:r>
      <w:r w:rsidR="009E244F">
        <w:rPr>
          <w:b/>
          <w:bCs/>
          <w:sz w:val="24"/>
        </w:rPr>
        <w:t>, 2020</w:t>
      </w:r>
      <w:r w:rsidR="000F5728">
        <w:rPr>
          <w:b/>
          <w:bCs/>
          <w:sz w:val="24"/>
        </w:rPr>
        <w:t xml:space="preserve"> </w:t>
      </w:r>
    </w:p>
    <w:p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:rsidR="008808BF" w:rsidRPr="0039145F" w:rsidRDefault="004D3998" w:rsidP="000F5728">
      <w:pPr>
        <w:rPr>
          <w:b/>
          <w:sz w:val="24"/>
        </w:rPr>
      </w:pPr>
      <w:bookmarkStart w:id="0" w:name="_GoBack"/>
      <w:r w:rsidRPr="0039145F">
        <w:rPr>
          <w:b/>
          <w:sz w:val="24"/>
        </w:rPr>
        <w:t xml:space="preserve">B&amp;A Hearing: </w:t>
      </w:r>
    </w:p>
    <w:bookmarkEnd w:id="0"/>
    <w:p w:rsidR="004D3998" w:rsidRDefault="004D3998" w:rsidP="004D399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Hearing opened by President Corgiat at 6:05pm. In attendance: President Annette Corgiat, Vice President Greg Gordon, Trustee Ken Rouleau, Secretary PJ Folz, Trustee Kathy Bonnar, Trustee John Mathias. Absent: Treasurer Allen Pineda.</w:t>
      </w:r>
    </w:p>
    <w:p w:rsidR="004D3998" w:rsidRDefault="004D3998" w:rsidP="004D3998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No comments. </w:t>
      </w:r>
    </w:p>
    <w:p w:rsidR="004D3998" w:rsidRPr="004D3998" w:rsidRDefault="004D3998" w:rsidP="004D3998">
      <w:pPr>
        <w:pStyle w:val="ListParagraph"/>
        <w:numPr>
          <w:ilvl w:val="0"/>
          <w:numId w:val="13"/>
        </w:num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Motion made by Vice President Gordon to close the meeting at 6:08pm. Seconded by Trustee Rouleau. Roll call vote. Aye: </w:t>
      </w:r>
      <w:r>
        <w:rPr>
          <w:sz w:val="24"/>
        </w:rPr>
        <w:t>President Annette Corgiat, Vice President Greg Gordon, Trustee Ken Rouleau, Secretary PJ Folz, Trustee Kathy Bonnar, Trustee John Mathias.</w:t>
      </w:r>
      <w:r>
        <w:rPr>
          <w:sz w:val="24"/>
        </w:rPr>
        <w:t xml:space="preserve"> Nay: none. </w:t>
      </w:r>
    </w:p>
    <w:p w:rsidR="004D3998" w:rsidRDefault="004D399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  <w:r w:rsidR="006904DF">
        <w:rPr>
          <w:sz w:val="24"/>
        </w:rPr>
        <w:t xml:space="preserve"> by President Corgiat at 6:0</w:t>
      </w:r>
      <w:r w:rsidR="004D3998">
        <w:rPr>
          <w:sz w:val="24"/>
        </w:rPr>
        <w:t>9</w:t>
      </w:r>
      <w:r w:rsidR="006904DF">
        <w:rPr>
          <w:sz w:val="24"/>
        </w:rPr>
        <w:t xml:space="preserve">pm.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  <w:r w:rsidR="006904DF">
        <w:rPr>
          <w:sz w:val="24"/>
        </w:rPr>
        <w:t xml:space="preserve">: In attendance: President Annette Corgiat, </w:t>
      </w:r>
      <w:r w:rsidR="00313EE9">
        <w:rPr>
          <w:sz w:val="24"/>
        </w:rPr>
        <w:t xml:space="preserve">Vice President Greg Gordon, </w:t>
      </w:r>
      <w:r w:rsidR="006904DF">
        <w:rPr>
          <w:sz w:val="24"/>
        </w:rPr>
        <w:t>Trustee Ken Rouleau, Secretary PJ Folz, Truste</w:t>
      </w:r>
      <w:r w:rsidR="00313EE9">
        <w:rPr>
          <w:sz w:val="24"/>
        </w:rPr>
        <w:t xml:space="preserve">e Kathy Bonnar, </w:t>
      </w:r>
      <w:proofErr w:type="gramStart"/>
      <w:r w:rsidR="00313EE9">
        <w:rPr>
          <w:sz w:val="24"/>
        </w:rPr>
        <w:t>Truste</w:t>
      </w:r>
      <w:r w:rsidR="004D3998">
        <w:rPr>
          <w:sz w:val="24"/>
        </w:rPr>
        <w:t>e</w:t>
      </w:r>
      <w:proofErr w:type="gramEnd"/>
      <w:r w:rsidR="004D3998">
        <w:rPr>
          <w:sz w:val="24"/>
        </w:rPr>
        <w:t xml:space="preserve"> John Mathias. Absent:</w:t>
      </w:r>
      <w:r w:rsidR="006904DF">
        <w:rPr>
          <w:sz w:val="24"/>
        </w:rPr>
        <w:t xml:space="preserve"> Treasurer Allen Pineda.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  <w:r w:rsidR="006904DF">
        <w:rPr>
          <w:sz w:val="24"/>
        </w:rPr>
        <w:t xml:space="preserve">: In attendance Director Natalie Starosta.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D. Approval of agenda</w:t>
      </w:r>
      <w:r w:rsidR="006904DF">
        <w:rPr>
          <w:sz w:val="24"/>
        </w:rPr>
        <w:t xml:space="preserve">: Motion made by Trustee Rouleau to approve the agenda as presented and seconded by </w:t>
      </w:r>
      <w:r w:rsidR="004D3998">
        <w:rPr>
          <w:sz w:val="24"/>
        </w:rPr>
        <w:t>Vice President Gordon</w:t>
      </w:r>
      <w:r w:rsidR="006904DF">
        <w:rPr>
          <w:sz w:val="24"/>
        </w:rPr>
        <w:t xml:space="preserve">.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:rsidR="000F5728" w:rsidRDefault="006904DF" w:rsidP="000F5728">
      <w:pPr>
        <w:ind w:left="360"/>
        <w:rPr>
          <w:sz w:val="24"/>
        </w:rPr>
      </w:pPr>
      <w:r>
        <w:rPr>
          <w:sz w:val="24"/>
        </w:rPr>
        <w:t xml:space="preserve">No comment.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3.   </w:t>
      </w:r>
      <w:r>
        <w:rPr>
          <w:b/>
          <w:bCs/>
          <w:sz w:val="24"/>
        </w:rPr>
        <w:t>Financial report</w:t>
      </w:r>
      <w:r>
        <w:rPr>
          <w:sz w:val="24"/>
        </w:rPr>
        <w:t>s</w:t>
      </w:r>
    </w:p>
    <w:p w:rsidR="00F627B7" w:rsidRDefault="000F5728" w:rsidP="002D798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 w:rsidRPr="00EE2164">
        <w:rPr>
          <w:sz w:val="24"/>
        </w:rPr>
        <w:t>Finan</w:t>
      </w:r>
      <w:r w:rsidR="00884E87" w:rsidRPr="00EE2164">
        <w:rPr>
          <w:sz w:val="24"/>
        </w:rPr>
        <w:t>ce Committee Report (Allen Pineda</w:t>
      </w:r>
      <w:r w:rsidRPr="00EE2164">
        <w:rPr>
          <w:sz w:val="24"/>
        </w:rPr>
        <w:t>, chairman)</w:t>
      </w:r>
    </w:p>
    <w:p w:rsidR="006904DF" w:rsidRDefault="004D3998" w:rsidP="006904DF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Monthly financial report was reviewed. </w:t>
      </w:r>
      <w:proofErr w:type="gramStart"/>
      <w:r w:rsidR="006904DF">
        <w:rPr>
          <w:sz w:val="24"/>
        </w:rPr>
        <w:t>Nothing else to report at this time.</w:t>
      </w:r>
      <w:proofErr w:type="gramEnd"/>
      <w:r>
        <w:rPr>
          <w:sz w:val="24"/>
        </w:rPr>
        <w:t xml:space="preserve"> Motion made by Trustee Rouleau and seconded by Secretary Folz to approve the August 2020 Financial Report. </w:t>
      </w:r>
      <w:proofErr w:type="gramStart"/>
      <w:r>
        <w:rPr>
          <w:sz w:val="24"/>
        </w:rPr>
        <w:t>Roll call vote.</w:t>
      </w:r>
      <w:proofErr w:type="gramEnd"/>
      <w:r>
        <w:rPr>
          <w:sz w:val="24"/>
        </w:rPr>
        <w:t xml:space="preserve"> All </w:t>
      </w:r>
      <w:proofErr w:type="gramStart"/>
      <w:r>
        <w:rPr>
          <w:sz w:val="24"/>
        </w:rPr>
        <w:t>aye</w:t>
      </w:r>
      <w:proofErr w:type="gramEnd"/>
      <w:r>
        <w:rPr>
          <w:sz w:val="24"/>
        </w:rPr>
        <w:t xml:space="preserve">. </w:t>
      </w:r>
      <w:r w:rsidR="006904DF">
        <w:rPr>
          <w:sz w:val="24"/>
        </w:rPr>
        <w:t xml:space="preserve">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tabs>
          <w:tab w:val="left" w:pos="360"/>
        </w:tabs>
        <w:rPr>
          <w:b/>
          <w:bCs/>
          <w:sz w:val="24"/>
        </w:rPr>
      </w:pPr>
      <w:r>
        <w:rPr>
          <w:sz w:val="24"/>
        </w:rPr>
        <w:t xml:space="preserve">4.   </w:t>
      </w:r>
      <w:r>
        <w:rPr>
          <w:b/>
          <w:bCs/>
          <w:sz w:val="24"/>
        </w:rPr>
        <w:t>Committee Reports</w:t>
      </w:r>
    </w:p>
    <w:p w:rsidR="006C17A2" w:rsidRPr="004D3998" w:rsidRDefault="000F5728" w:rsidP="004D3998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</w:rPr>
      </w:pPr>
      <w:r w:rsidRPr="004D3998">
        <w:rPr>
          <w:sz w:val="24"/>
        </w:rPr>
        <w:t>Building and Grounds (Ken Rouleau, chairman)</w:t>
      </w:r>
    </w:p>
    <w:p w:rsidR="00313EE9" w:rsidRPr="004D3998" w:rsidRDefault="004D3998" w:rsidP="004D3998">
      <w:pPr>
        <w:pStyle w:val="ListParagraph"/>
        <w:numPr>
          <w:ilvl w:val="1"/>
          <w:numId w:val="14"/>
        </w:numPr>
        <w:rPr>
          <w:sz w:val="24"/>
        </w:rPr>
      </w:pPr>
      <w:r w:rsidRPr="004D3998">
        <w:rPr>
          <w:sz w:val="24"/>
        </w:rPr>
        <w:t xml:space="preserve">President Corgiat requested that </w:t>
      </w:r>
      <w:proofErr w:type="spellStart"/>
      <w:r w:rsidRPr="004D3998">
        <w:rPr>
          <w:sz w:val="24"/>
        </w:rPr>
        <w:t>Trimline</w:t>
      </w:r>
      <w:proofErr w:type="spellEnd"/>
      <w:r w:rsidRPr="004D3998">
        <w:rPr>
          <w:sz w:val="24"/>
        </w:rPr>
        <w:t xml:space="preserve"> be contacted to do Fall cleanup and evaluate the shrubs against the fence</w:t>
      </w:r>
      <w:r w:rsidR="00313EE9" w:rsidRPr="004D3998">
        <w:rPr>
          <w:sz w:val="24"/>
        </w:rPr>
        <w:t>.</w:t>
      </w:r>
      <w:r w:rsidRPr="004D3998">
        <w:rPr>
          <w:sz w:val="24"/>
        </w:rPr>
        <w:t xml:space="preserve"> Director Starosta will do so this week. </w:t>
      </w:r>
    </w:p>
    <w:p w:rsidR="00E42B83" w:rsidRDefault="00CD12BF" w:rsidP="004D3998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</w:rPr>
      </w:pPr>
      <w:r w:rsidRPr="004D3998">
        <w:rPr>
          <w:sz w:val="24"/>
        </w:rPr>
        <w:t>Policy</w:t>
      </w:r>
      <w:r w:rsidR="00231CCF" w:rsidRPr="004D3998">
        <w:rPr>
          <w:color w:val="FF0000"/>
          <w:sz w:val="24"/>
        </w:rPr>
        <w:t xml:space="preserve"> </w:t>
      </w:r>
      <w:r w:rsidR="00884E87" w:rsidRPr="004D3998">
        <w:rPr>
          <w:sz w:val="24"/>
        </w:rPr>
        <w:t>(Kathy Bonnar, chairman)</w:t>
      </w:r>
    </w:p>
    <w:p w:rsidR="004D3998" w:rsidRDefault="004D3998" w:rsidP="004D3998">
      <w:pPr>
        <w:pStyle w:val="ListParagraph"/>
        <w:tabs>
          <w:tab w:val="left" w:pos="360"/>
        </w:tabs>
        <w:ind w:left="780"/>
        <w:rPr>
          <w:sz w:val="24"/>
        </w:rPr>
      </w:pPr>
      <w:proofErr w:type="gramStart"/>
      <w:r>
        <w:rPr>
          <w:sz w:val="24"/>
        </w:rPr>
        <w:t>Nothing to report.</w:t>
      </w:r>
      <w:proofErr w:type="gramEnd"/>
    </w:p>
    <w:p w:rsidR="004D3998" w:rsidRDefault="004D3998" w:rsidP="004D3998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</w:rPr>
      </w:pPr>
      <w:r>
        <w:rPr>
          <w:sz w:val="24"/>
        </w:rPr>
        <w:t>Personnel (Greg Gordon, chairman)</w:t>
      </w:r>
    </w:p>
    <w:p w:rsidR="004D3998" w:rsidRDefault="004D3998" w:rsidP="004D3998">
      <w:pPr>
        <w:pStyle w:val="ListParagraph"/>
        <w:tabs>
          <w:tab w:val="left" w:pos="360"/>
        </w:tabs>
        <w:ind w:left="780"/>
        <w:rPr>
          <w:sz w:val="24"/>
        </w:rPr>
      </w:pPr>
      <w:r>
        <w:rPr>
          <w:sz w:val="24"/>
        </w:rPr>
        <w:t>Vice President Gordon requested that director’s evaluation forms be returned to him by Monday the 28</w:t>
      </w:r>
      <w:r w:rsidRPr="004D3998">
        <w:rPr>
          <w:sz w:val="24"/>
          <w:vertAlign w:val="superscript"/>
        </w:rPr>
        <w:t>th</w:t>
      </w:r>
      <w:r>
        <w:rPr>
          <w:sz w:val="24"/>
        </w:rPr>
        <w:t xml:space="preserve">. </w:t>
      </w:r>
    </w:p>
    <w:p w:rsidR="004D3998" w:rsidRDefault="004D3998" w:rsidP="004D3998">
      <w:pPr>
        <w:pStyle w:val="ListParagraph"/>
        <w:numPr>
          <w:ilvl w:val="0"/>
          <w:numId w:val="14"/>
        </w:numPr>
        <w:tabs>
          <w:tab w:val="left" w:pos="360"/>
        </w:tabs>
        <w:rPr>
          <w:sz w:val="24"/>
        </w:rPr>
      </w:pPr>
      <w:r>
        <w:rPr>
          <w:sz w:val="24"/>
        </w:rPr>
        <w:t>Strategic Plan (PJ Folz, chairman)</w:t>
      </w:r>
    </w:p>
    <w:p w:rsidR="004D3998" w:rsidRPr="004D3998" w:rsidRDefault="004D3998" w:rsidP="004D3998">
      <w:pPr>
        <w:pStyle w:val="ListParagraph"/>
        <w:tabs>
          <w:tab w:val="left" w:pos="360"/>
        </w:tabs>
        <w:ind w:left="780"/>
        <w:rPr>
          <w:sz w:val="24"/>
        </w:rPr>
      </w:pPr>
      <w:r>
        <w:rPr>
          <w:sz w:val="24"/>
        </w:rPr>
        <w:lastRenderedPageBreak/>
        <w:t xml:space="preserve">Secretary Folz has begun review with other Board members of the Strategic Plan draft outline. Director Starosta will send the link to the editable Google doc to all Board members. </w:t>
      </w:r>
    </w:p>
    <w:p w:rsidR="000F5728" w:rsidRDefault="000F5728" w:rsidP="004D3998">
      <w:pPr>
        <w:tabs>
          <w:tab w:val="left" w:pos="360"/>
        </w:tabs>
        <w:rPr>
          <w:sz w:val="24"/>
        </w:rPr>
      </w:pP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 xml:space="preserve">5. </w:t>
      </w:r>
      <w:r>
        <w:rPr>
          <w:b/>
          <w:bCs/>
          <w:sz w:val="24"/>
        </w:rPr>
        <w:t>President</w:t>
      </w:r>
    </w:p>
    <w:p w:rsidR="00627221" w:rsidRDefault="00D87E22" w:rsidP="000F5728">
      <w:pPr>
        <w:rPr>
          <w:bCs/>
          <w:sz w:val="24"/>
        </w:rPr>
      </w:pPr>
      <w:r w:rsidRPr="00D87E22">
        <w:rPr>
          <w:bCs/>
          <w:sz w:val="24"/>
        </w:rPr>
        <w:tab/>
      </w:r>
      <w:r w:rsidR="006904DF">
        <w:rPr>
          <w:bCs/>
          <w:sz w:val="24"/>
        </w:rPr>
        <w:t xml:space="preserve">No report. </w:t>
      </w:r>
    </w:p>
    <w:p w:rsidR="006904DF" w:rsidRDefault="006904DF" w:rsidP="000F5728">
      <w:pPr>
        <w:rPr>
          <w:sz w:val="24"/>
        </w:rPr>
      </w:pPr>
    </w:p>
    <w:p w:rsidR="003178C2" w:rsidRDefault="000F5728" w:rsidP="000F5728">
      <w:pPr>
        <w:rPr>
          <w:sz w:val="24"/>
        </w:rPr>
      </w:pPr>
      <w:r>
        <w:rPr>
          <w:sz w:val="24"/>
        </w:rPr>
        <w:t>6.</w:t>
      </w:r>
      <w:r w:rsidR="003178C2">
        <w:rPr>
          <w:sz w:val="24"/>
        </w:rPr>
        <w:t xml:space="preserve"> </w:t>
      </w:r>
      <w:r w:rsidR="003178C2" w:rsidRPr="003178C2">
        <w:rPr>
          <w:b/>
          <w:sz w:val="24"/>
        </w:rPr>
        <w:t>Director’s Report</w:t>
      </w:r>
    </w:p>
    <w:p w:rsidR="00231CCF" w:rsidRDefault="006904DF">
      <w:pPr>
        <w:spacing w:after="200" w:line="276" w:lineRule="auto"/>
        <w:rPr>
          <w:sz w:val="24"/>
        </w:rPr>
      </w:pPr>
      <w:r>
        <w:rPr>
          <w:sz w:val="24"/>
        </w:rPr>
        <w:tab/>
      </w:r>
    </w:p>
    <w:p w:rsidR="000F5728" w:rsidRDefault="003178C2" w:rsidP="000F5728">
      <w:pPr>
        <w:rPr>
          <w:sz w:val="24"/>
        </w:rPr>
      </w:pPr>
      <w:r>
        <w:rPr>
          <w:sz w:val="24"/>
        </w:rPr>
        <w:t xml:space="preserve">7. </w:t>
      </w:r>
      <w:r w:rsidR="000F5728">
        <w:rPr>
          <w:sz w:val="24"/>
        </w:rPr>
        <w:t xml:space="preserve"> </w:t>
      </w:r>
      <w:r w:rsidR="000F5728">
        <w:rPr>
          <w:b/>
          <w:bCs/>
          <w:sz w:val="24"/>
        </w:rPr>
        <w:t>Other Action Items</w:t>
      </w:r>
    </w:p>
    <w:p w:rsidR="002D7989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Minutes: </w:t>
      </w:r>
    </w:p>
    <w:p w:rsidR="002D7989" w:rsidRPr="006904DF" w:rsidRDefault="004D3998" w:rsidP="002D798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August</w:t>
      </w:r>
      <w:r w:rsidR="00FE0CC8">
        <w:rPr>
          <w:sz w:val="24"/>
        </w:rPr>
        <w:t xml:space="preserve"> </w:t>
      </w:r>
      <w:r w:rsidR="0039145F">
        <w:rPr>
          <w:sz w:val="24"/>
        </w:rPr>
        <w:t>17</w:t>
      </w:r>
      <w:r w:rsidR="006904DF">
        <w:rPr>
          <w:sz w:val="24"/>
        </w:rPr>
        <w:t>, 2020: Motion made by Trus</w:t>
      </w:r>
      <w:r w:rsidR="00FE0CC8">
        <w:rPr>
          <w:sz w:val="24"/>
        </w:rPr>
        <w:t>tee Rouleau to approve the meeting minutes</w:t>
      </w:r>
      <w:r w:rsidR="006904DF">
        <w:rPr>
          <w:sz w:val="24"/>
        </w:rPr>
        <w:t xml:space="preserve">. Seconded by </w:t>
      </w:r>
      <w:r w:rsidR="0039145F">
        <w:rPr>
          <w:sz w:val="24"/>
        </w:rPr>
        <w:t>Trustee Mathias</w:t>
      </w:r>
      <w:r w:rsidR="006904DF">
        <w:rPr>
          <w:sz w:val="24"/>
        </w:rPr>
        <w:t xml:space="preserve">.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</w:p>
    <w:p w:rsidR="009E244F" w:rsidRPr="00167400" w:rsidRDefault="0039145F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 xml:space="preserve">B&amp;A Ordinance: Motion made by Trustee Rouleau to approve the B&amp;A Ordinance. Seconded by Vice President Gordon. Roll call vote. All </w:t>
      </w:r>
      <w:proofErr w:type="gramStart"/>
      <w:r>
        <w:rPr>
          <w:rFonts w:asciiTheme="minorHAnsi" w:hAnsiTheme="minorHAnsi"/>
          <w:sz w:val="22"/>
          <w:szCs w:val="22"/>
        </w:rPr>
        <w:t>aye</w:t>
      </w:r>
      <w:proofErr w:type="gramEnd"/>
      <w:r>
        <w:rPr>
          <w:rFonts w:asciiTheme="minorHAnsi" w:hAnsiTheme="minorHAnsi"/>
          <w:sz w:val="22"/>
          <w:szCs w:val="22"/>
        </w:rPr>
        <w:t xml:space="preserve">. No nay. </w:t>
      </w:r>
    </w:p>
    <w:p w:rsidR="00167400" w:rsidRPr="00F627B7" w:rsidRDefault="0039145F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Consent Agenda: Board discussed the consent agenda and decided to try it for the October meeting.</w:t>
      </w:r>
    </w:p>
    <w:p w:rsidR="009E244F" w:rsidRPr="0039145F" w:rsidRDefault="0039145F" w:rsidP="009E244F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 xml:space="preserve">Longevity Bonuses and the upcoming Holiday Party were discussed and tabled for the October Meeting. </w:t>
      </w:r>
    </w:p>
    <w:p w:rsidR="0039145F" w:rsidRPr="00FE0CC8" w:rsidRDefault="0039145F" w:rsidP="009E244F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 xml:space="preserve">Resolution Authorizing IGA: Motion made by Trustee Rouleau to approve the IGA with Cook County. Seconded by Trustee Bonnar. All </w:t>
      </w:r>
      <w:proofErr w:type="gramStart"/>
      <w:r>
        <w:rPr>
          <w:rFonts w:asciiTheme="minorHAnsi" w:hAnsiTheme="minorHAnsi"/>
          <w:sz w:val="22"/>
          <w:szCs w:val="22"/>
        </w:rPr>
        <w:t>aye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FE0CC8" w:rsidRPr="00FE0CC8" w:rsidRDefault="00FE0CC8" w:rsidP="00FE0CC8">
      <w:pPr>
        <w:pStyle w:val="ListParagraph"/>
        <w:rPr>
          <w:sz w:val="24"/>
        </w:rPr>
      </w:pPr>
    </w:p>
    <w:p w:rsidR="000F5728" w:rsidRDefault="003178C2" w:rsidP="000F5728">
      <w:pPr>
        <w:rPr>
          <w:b/>
          <w:bCs/>
          <w:sz w:val="24"/>
        </w:rPr>
      </w:pPr>
      <w:r>
        <w:rPr>
          <w:sz w:val="24"/>
        </w:rPr>
        <w:t>8</w:t>
      </w:r>
      <w:r w:rsidR="000F5728">
        <w:rPr>
          <w:sz w:val="24"/>
        </w:rPr>
        <w:t>.</w:t>
      </w:r>
      <w:r w:rsidR="000F5728">
        <w:rPr>
          <w:b/>
          <w:bCs/>
          <w:sz w:val="24"/>
        </w:rPr>
        <w:t xml:space="preserve"> Information items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Committee Meetings</w:t>
      </w:r>
      <w:r w:rsidR="006904DF">
        <w:rPr>
          <w:sz w:val="24"/>
        </w:rPr>
        <w:t>: none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Memorial Books</w:t>
      </w:r>
      <w:r w:rsidR="00051F9D">
        <w:rPr>
          <w:sz w:val="24"/>
        </w:rPr>
        <w:t xml:space="preserve"> &amp; Donations</w:t>
      </w:r>
      <w:r>
        <w:rPr>
          <w:sz w:val="24"/>
        </w:rPr>
        <w:t xml:space="preserve"> Report</w:t>
      </w:r>
      <w:r w:rsidR="0039145F">
        <w:rPr>
          <w:sz w:val="24"/>
        </w:rPr>
        <w:t xml:space="preserve">: Perpetual Book Sale will begin in the lobby next week.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Correspondence</w:t>
      </w:r>
      <w:r w:rsidR="0039145F">
        <w:rPr>
          <w:sz w:val="24"/>
        </w:rPr>
        <w:t xml:space="preserve">: Thank you cards for previous Holiday Party. </w:t>
      </w:r>
      <w:r w:rsidR="00D7629C">
        <w:rPr>
          <w:sz w:val="24"/>
        </w:rPr>
        <w:t xml:space="preserve">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Board action log</w:t>
      </w:r>
      <w:r w:rsidR="006904DF">
        <w:rPr>
          <w:sz w:val="24"/>
        </w:rPr>
        <w:t>: no change</w:t>
      </w:r>
    </w:p>
    <w:p w:rsidR="00566DB5" w:rsidRDefault="000F5728" w:rsidP="00566DB5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Trustee continuing education</w:t>
      </w:r>
      <w:r w:rsidR="006904DF">
        <w:rPr>
          <w:sz w:val="24"/>
        </w:rPr>
        <w:t>: none</w:t>
      </w:r>
    </w:p>
    <w:p w:rsidR="009E0825" w:rsidRPr="00884E87" w:rsidRDefault="000F5728" w:rsidP="00884E87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Grants</w:t>
      </w:r>
      <w:r w:rsidR="00884E87">
        <w:rPr>
          <w:sz w:val="24"/>
        </w:rPr>
        <w:t xml:space="preserve"> &amp; Advocacy</w:t>
      </w:r>
      <w:r w:rsidR="00A27BE0">
        <w:rPr>
          <w:sz w:val="24"/>
        </w:rPr>
        <w:t>: still ongoing.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RAILS &amp; SWAN</w:t>
      </w:r>
      <w:r w:rsidR="006904DF">
        <w:rPr>
          <w:sz w:val="24"/>
        </w:rPr>
        <w:t>: none</w:t>
      </w:r>
    </w:p>
    <w:p w:rsidR="000F5728" w:rsidRDefault="000F5728" w:rsidP="000F5728">
      <w:pPr>
        <w:rPr>
          <w:b/>
          <w:bCs/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9</w:t>
      </w:r>
      <w:r w:rsidR="000F5728">
        <w:rPr>
          <w:sz w:val="24"/>
        </w:rPr>
        <w:t xml:space="preserve">.   </w:t>
      </w:r>
      <w:r w:rsidR="000F5728">
        <w:rPr>
          <w:b/>
          <w:bCs/>
          <w:sz w:val="24"/>
        </w:rPr>
        <w:t xml:space="preserve">Closed session </w:t>
      </w:r>
    </w:p>
    <w:p w:rsidR="006904DF" w:rsidRDefault="006904DF" w:rsidP="000F5728">
      <w:pPr>
        <w:rPr>
          <w:sz w:val="24"/>
        </w:rPr>
      </w:pPr>
      <w:r>
        <w:rPr>
          <w:sz w:val="24"/>
        </w:rPr>
        <w:tab/>
        <w:t>None</w:t>
      </w:r>
    </w:p>
    <w:p w:rsidR="006904DF" w:rsidRDefault="006904DF" w:rsidP="000F5728">
      <w:pPr>
        <w:rPr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10</w:t>
      </w:r>
      <w:r w:rsidR="000F5728">
        <w:rPr>
          <w:b/>
          <w:bCs/>
          <w:sz w:val="24"/>
        </w:rPr>
        <w:t>. Return to open session</w:t>
      </w:r>
    </w:p>
    <w:p w:rsidR="000F5728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  <w:t>N/A</w:t>
      </w:r>
      <w:r>
        <w:rPr>
          <w:sz w:val="24"/>
        </w:rPr>
        <w:tab/>
      </w:r>
    </w:p>
    <w:p w:rsidR="006904DF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:rsidR="000F5728" w:rsidRDefault="000F5728" w:rsidP="00231CCF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1</w:t>
      </w:r>
      <w:r w:rsidR="003178C2">
        <w:rPr>
          <w:sz w:val="24"/>
        </w:rPr>
        <w:t>1</w:t>
      </w:r>
      <w:r>
        <w:rPr>
          <w:sz w:val="24"/>
        </w:rPr>
        <w:t xml:space="preserve">. </w:t>
      </w:r>
      <w:r>
        <w:rPr>
          <w:b/>
          <w:bCs/>
          <w:sz w:val="24"/>
        </w:rPr>
        <w:t xml:space="preserve">Possible action item </w:t>
      </w:r>
      <w:r>
        <w:rPr>
          <w:sz w:val="24"/>
        </w:rPr>
        <w:t>(pertaining to closed session discussion)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>1</w:t>
      </w:r>
      <w:r w:rsidR="003178C2">
        <w:rPr>
          <w:sz w:val="24"/>
        </w:rPr>
        <w:t>2</w:t>
      </w:r>
      <w:r>
        <w:rPr>
          <w:sz w:val="24"/>
        </w:rPr>
        <w:t>.</w:t>
      </w:r>
      <w:r>
        <w:rPr>
          <w:b/>
          <w:bCs/>
          <w:sz w:val="24"/>
        </w:rPr>
        <w:t xml:space="preserve"> Adjournment</w:t>
      </w:r>
    </w:p>
    <w:p w:rsidR="00366680" w:rsidRPr="006904DF" w:rsidRDefault="006904DF" w:rsidP="00366680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Motion made by Trustee Rouleau to adjourn the meeting at 6:</w:t>
      </w:r>
      <w:r w:rsidR="0039145F">
        <w:rPr>
          <w:bCs/>
          <w:sz w:val="24"/>
        </w:rPr>
        <w:t>48</w:t>
      </w:r>
      <w:r>
        <w:rPr>
          <w:bCs/>
          <w:sz w:val="24"/>
        </w:rPr>
        <w:t xml:space="preserve">pm. </w:t>
      </w:r>
      <w:proofErr w:type="gramStart"/>
      <w:r>
        <w:rPr>
          <w:bCs/>
          <w:sz w:val="24"/>
        </w:rPr>
        <w:t>Seconded b</w:t>
      </w:r>
      <w:r w:rsidR="00313EE9">
        <w:rPr>
          <w:bCs/>
          <w:sz w:val="24"/>
        </w:rPr>
        <w:t>y</w:t>
      </w:r>
      <w:r w:rsidR="007B2666">
        <w:rPr>
          <w:bCs/>
          <w:sz w:val="24"/>
        </w:rPr>
        <w:t xml:space="preserve"> </w:t>
      </w:r>
      <w:r w:rsidR="0039145F">
        <w:rPr>
          <w:bCs/>
          <w:sz w:val="24"/>
        </w:rPr>
        <w:t>Vice President Gordon</w:t>
      </w:r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All aye. </w:t>
      </w:r>
    </w:p>
    <w:sectPr w:rsidR="00366680" w:rsidRPr="006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6" w:rsidRDefault="009F6136" w:rsidP="00627221">
      <w:r>
        <w:separator/>
      </w:r>
    </w:p>
  </w:endnote>
  <w:endnote w:type="continuationSeparator" w:id="0">
    <w:p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6" w:rsidRDefault="009F6136" w:rsidP="00627221">
      <w:r>
        <w:separator/>
      </w:r>
    </w:p>
  </w:footnote>
  <w:footnote w:type="continuationSeparator" w:id="0">
    <w:p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30"/>
    <w:multiLevelType w:val="hybridMultilevel"/>
    <w:tmpl w:val="A3E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A42"/>
    <w:multiLevelType w:val="hybridMultilevel"/>
    <w:tmpl w:val="DFDA28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8DF1EE1"/>
    <w:multiLevelType w:val="hybridMultilevel"/>
    <w:tmpl w:val="312E2EC0"/>
    <w:lvl w:ilvl="0" w:tplc="8DB8445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F66AD90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8"/>
    <w:rsid w:val="00002062"/>
    <w:rsid w:val="00002309"/>
    <w:rsid w:val="00020203"/>
    <w:rsid w:val="00051F9D"/>
    <w:rsid w:val="00067133"/>
    <w:rsid w:val="000C3B83"/>
    <w:rsid w:val="000C498D"/>
    <w:rsid w:val="000E60F2"/>
    <w:rsid w:val="000F5728"/>
    <w:rsid w:val="000F5EF3"/>
    <w:rsid w:val="001172B5"/>
    <w:rsid w:val="00167400"/>
    <w:rsid w:val="00186ED8"/>
    <w:rsid w:val="001B309D"/>
    <w:rsid w:val="00217EF9"/>
    <w:rsid w:val="00220758"/>
    <w:rsid w:val="002244B1"/>
    <w:rsid w:val="0022571D"/>
    <w:rsid w:val="0022572C"/>
    <w:rsid w:val="00231CCF"/>
    <w:rsid w:val="002B3497"/>
    <w:rsid w:val="002D7989"/>
    <w:rsid w:val="002E503E"/>
    <w:rsid w:val="002E764B"/>
    <w:rsid w:val="00305325"/>
    <w:rsid w:val="00313EE9"/>
    <w:rsid w:val="0031713A"/>
    <w:rsid w:val="003178C2"/>
    <w:rsid w:val="003242EF"/>
    <w:rsid w:val="003400AB"/>
    <w:rsid w:val="00343AA4"/>
    <w:rsid w:val="00345654"/>
    <w:rsid w:val="00366680"/>
    <w:rsid w:val="0037200C"/>
    <w:rsid w:val="0039145F"/>
    <w:rsid w:val="00400DBF"/>
    <w:rsid w:val="00426F24"/>
    <w:rsid w:val="00433876"/>
    <w:rsid w:val="00442770"/>
    <w:rsid w:val="00485725"/>
    <w:rsid w:val="004860DC"/>
    <w:rsid w:val="004B2B9E"/>
    <w:rsid w:val="004C23AE"/>
    <w:rsid w:val="004D30FE"/>
    <w:rsid w:val="004D3998"/>
    <w:rsid w:val="004D49D3"/>
    <w:rsid w:val="00506DE4"/>
    <w:rsid w:val="00534709"/>
    <w:rsid w:val="00541AA5"/>
    <w:rsid w:val="00566DB5"/>
    <w:rsid w:val="005A55E7"/>
    <w:rsid w:val="005C55B4"/>
    <w:rsid w:val="00607F8C"/>
    <w:rsid w:val="00612DD8"/>
    <w:rsid w:val="00620392"/>
    <w:rsid w:val="00627221"/>
    <w:rsid w:val="0063049C"/>
    <w:rsid w:val="006829E5"/>
    <w:rsid w:val="006904DF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64DE9"/>
    <w:rsid w:val="00772346"/>
    <w:rsid w:val="007825BB"/>
    <w:rsid w:val="007B1332"/>
    <w:rsid w:val="007B2666"/>
    <w:rsid w:val="007E3163"/>
    <w:rsid w:val="008152F7"/>
    <w:rsid w:val="0082206C"/>
    <w:rsid w:val="008808BF"/>
    <w:rsid w:val="00884E87"/>
    <w:rsid w:val="008979CF"/>
    <w:rsid w:val="008A749E"/>
    <w:rsid w:val="008F5A5F"/>
    <w:rsid w:val="009240EF"/>
    <w:rsid w:val="009327ED"/>
    <w:rsid w:val="00941EA2"/>
    <w:rsid w:val="00991113"/>
    <w:rsid w:val="009A0803"/>
    <w:rsid w:val="009B35CD"/>
    <w:rsid w:val="009E0825"/>
    <w:rsid w:val="009E244F"/>
    <w:rsid w:val="009F6136"/>
    <w:rsid w:val="00A27BE0"/>
    <w:rsid w:val="00A77A05"/>
    <w:rsid w:val="00AB32CF"/>
    <w:rsid w:val="00B02375"/>
    <w:rsid w:val="00B2147D"/>
    <w:rsid w:val="00B362C8"/>
    <w:rsid w:val="00B365E0"/>
    <w:rsid w:val="00B37093"/>
    <w:rsid w:val="00B53214"/>
    <w:rsid w:val="00B72FA2"/>
    <w:rsid w:val="00BA2EC2"/>
    <w:rsid w:val="00BD1982"/>
    <w:rsid w:val="00C169D6"/>
    <w:rsid w:val="00C17708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95FEA"/>
    <w:rsid w:val="00FB5659"/>
    <w:rsid w:val="00FD39D0"/>
    <w:rsid w:val="00FE0CC8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Bazan</cp:lastModifiedBy>
  <cp:revision>2</cp:revision>
  <cp:lastPrinted>2020-02-14T15:28:00Z</cp:lastPrinted>
  <dcterms:created xsi:type="dcterms:W3CDTF">2020-09-22T14:41:00Z</dcterms:created>
  <dcterms:modified xsi:type="dcterms:W3CDTF">2020-09-22T14:41:00Z</dcterms:modified>
</cp:coreProperties>
</file>