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F" w:rsidRPr="00175CEF" w:rsidRDefault="00175CEF" w:rsidP="0017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SUBJECT:  Special Board Finance Minutes</w:t>
      </w:r>
    </w:p>
    <w:p w:rsidR="00175CEF" w:rsidRPr="00175CEF" w:rsidRDefault="00175CEF" w:rsidP="0017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DATE: 06/19/2017</w:t>
      </w:r>
    </w:p>
    <w:p w:rsidR="00175CEF" w:rsidRPr="00175CEF" w:rsidRDefault="00175CEF" w:rsidP="0017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</w:p>
    <w:p w:rsidR="00175CEF" w:rsidRPr="00175CEF" w:rsidRDefault="00175CEF" w:rsidP="00175CEF">
      <w:pPr>
        <w:shd w:val="clear" w:color="auto" w:fill="FFFFFF"/>
        <w:spacing w:after="100" w:line="240" w:lineRule="auto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</w:p>
    <w:p w:rsidR="00175CEF" w:rsidRPr="00175CEF" w:rsidRDefault="00175CEF" w:rsidP="0017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</w:p>
    <w:p w:rsidR="00175CEF" w:rsidRPr="00175CEF" w:rsidRDefault="00175CEF" w:rsidP="00175CEF">
      <w:pPr>
        <w:shd w:val="clear" w:color="auto" w:fill="FFFFFF"/>
        <w:spacing w:after="100" w:line="240" w:lineRule="auto"/>
        <w:ind w:left="360" w:hanging="360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Symbol" w:eastAsia="Times New Roman" w:hAnsi="Symbol" w:cs="Times New Roman"/>
          <w:sz w:val="36"/>
          <w:szCs w:val="36"/>
          <w:shd w:val="clear" w:color="auto" w:fill="FFFFFF"/>
        </w:rPr>
        <w:t>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  </w:t>
      </w:r>
      <w:bookmarkStart w:id="0" w:name="_GoBack"/>
      <w:bookmarkEnd w:id="0"/>
      <w:r w:rsidRPr="00175CEF">
        <w:rPr>
          <w:rFonts w:ascii="Arial" w:eastAsia="Times New Roman" w:hAnsi="Arial" w:cs="Arial"/>
          <w:sz w:val="36"/>
          <w:szCs w:val="36"/>
          <w:shd w:val="clear" w:color="auto" w:fill="FFFFFF"/>
        </w:rPr>
        <w:t>Review 2017-2018 Library Operating Budget-Draft 2:</w:t>
      </w:r>
    </w:p>
    <w:p w:rsidR="00175CEF" w:rsidRPr="00175CEF" w:rsidRDefault="00175CEF" w:rsidP="00175CEF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Arial" w:eastAsia="Times New Roman" w:hAnsi="Arial" w:cs="Arial"/>
          <w:sz w:val="36"/>
          <w:szCs w:val="36"/>
          <w:shd w:val="clear" w:color="auto" w:fill="FFFFFF"/>
        </w:rPr>
        <w:t>Reviewed draft 2 and requested the Library Director to   reduce costs in an effort to increase forecasted retained earnings upwards to 3% of gross revenue. Will regroup to review draft 3 in one week on 6/26/2017.</w:t>
      </w:r>
    </w:p>
    <w:p w:rsidR="00175CEF" w:rsidRPr="00175CEF" w:rsidRDefault="00175CEF" w:rsidP="00175C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75CEF">
        <w:rPr>
          <w:rFonts w:ascii="Calibri" w:eastAsia="Times New Roman" w:hAnsi="Calibri" w:cs="Times New Roman"/>
          <w:sz w:val="36"/>
          <w:szCs w:val="36"/>
          <w:shd w:val="clear" w:color="auto" w:fill="FFFFFF"/>
        </w:rPr>
        <w:t> </w:t>
      </w:r>
    </w:p>
    <w:p w:rsidR="006C2B9B" w:rsidRPr="00175CEF" w:rsidRDefault="006C2B9B" w:rsidP="00175CEF">
      <w:pPr>
        <w:pStyle w:val="NoSpacing"/>
        <w:rPr>
          <w:sz w:val="36"/>
          <w:szCs w:val="36"/>
        </w:rPr>
      </w:pPr>
    </w:p>
    <w:sectPr w:rsidR="006C2B9B" w:rsidRPr="0017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552"/>
    <w:multiLevelType w:val="hybridMultilevel"/>
    <w:tmpl w:val="F804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F"/>
    <w:rsid w:val="00175CEF"/>
    <w:rsid w:val="006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293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481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527">
          <w:marLeft w:val="216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Kennard</dc:creator>
  <cp:lastModifiedBy>Lorene Kennard</cp:lastModifiedBy>
  <cp:revision>1</cp:revision>
  <dcterms:created xsi:type="dcterms:W3CDTF">2017-07-13T16:09:00Z</dcterms:created>
  <dcterms:modified xsi:type="dcterms:W3CDTF">2017-07-13T16:10:00Z</dcterms:modified>
</cp:coreProperties>
</file>